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4B542B" w14:textId="38619DBE" w:rsidR="00A46A31" w:rsidRPr="00991A7E" w:rsidRDefault="00A46A31" w:rsidP="00E51F45">
      <w:pPr>
        <w:autoSpaceDE w:val="0"/>
        <w:autoSpaceDN w:val="0"/>
        <w:adjustRightInd w:val="0"/>
        <w:spacing w:before="120" w:after="120"/>
        <w:ind w:left="288" w:right="288"/>
        <w:jc w:val="center"/>
        <w:rPr>
          <w:rFonts w:ascii="Arial" w:hAnsi="Arial" w:cs="Arial"/>
          <w:b/>
          <w:bCs/>
          <w:sz w:val="28"/>
          <w:szCs w:val="28"/>
        </w:rPr>
      </w:pPr>
      <w:r w:rsidRPr="00991A7E">
        <w:rPr>
          <w:rFonts w:ascii="Arial" w:hAnsi="Arial" w:cs="Arial"/>
          <w:b/>
          <w:bCs/>
          <w:sz w:val="28"/>
          <w:szCs w:val="28"/>
        </w:rPr>
        <w:t xml:space="preserve">Value-Added Data for Individuals Completing Educator Preparation Programs at </w:t>
      </w:r>
      <w:r w:rsidR="00E51F45" w:rsidRPr="00991A7E">
        <w:rPr>
          <w:rFonts w:ascii="Arial" w:hAnsi="Arial" w:cs="Arial"/>
          <w:b/>
          <w:bCs/>
          <w:sz w:val="28"/>
          <w:szCs w:val="28"/>
        </w:rPr>
        <w:t xml:space="preserve">the </w:t>
      </w:r>
      <w:r w:rsidRPr="00991A7E">
        <w:rPr>
          <w:rFonts w:ascii="Arial" w:hAnsi="Arial" w:cs="Arial"/>
          <w:b/>
          <w:bCs/>
          <w:sz w:val="28"/>
          <w:szCs w:val="28"/>
        </w:rPr>
        <w:t>University</w:t>
      </w:r>
      <w:r w:rsidR="00D27945" w:rsidRPr="00991A7E">
        <w:rPr>
          <w:rFonts w:ascii="Arial" w:hAnsi="Arial" w:cs="Arial"/>
          <w:b/>
          <w:bCs/>
          <w:sz w:val="28"/>
          <w:szCs w:val="28"/>
        </w:rPr>
        <w:t xml:space="preserve"> of Akron</w:t>
      </w:r>
    </w:p>
    <w:p w14:paraId="51C9B3E1" w14:textId="77777777" w:rsidR="00A475B4" w:rsidRDefault="00A475B4" w:rsidP="00A475B4">
      <w:pPr>
        <w:autoSpaceDE w:val="0"/>
        <w:autoSpaceDN w:val="0"/>
        <w:adjustRightInd w:val="0"/>
        <w:rPr>
          <w:rFonts w:ascii="Arial" w:hAnsi="Arial" w:cs="Arial"/>
          <w:b/>
          <w:bCs/>
          <w:sz w:val="18"/>
          <w:szCs w:val="18"/>
        </w:rPr>
      </w:pPr>
    </w:p>
    <w:p w14:paraId="6C5C0821" w14:textId="5270F090" w:rsidR="00A475B4" w:rsidRPr="00991A7E" w:rsidRDefault="00A475B4" w:rsidP="00A475B4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991A7E">
        <w:rPr>
          <w:rFonts w:ascii="Arial" w:hAnsi="Arial" w:cs="Arial"/>
          <w:b/>
          <w:bCs/>
        </w:rPr>
        <w:t>Description of Data:</w:t>
      </w:r>
    </w:p>
    <w:p w14:paraId="2B226139" w14:textId="77777777" w:rsidR="00FA3D77" w:rsidRPr="00991A7E" w:rsidRDefault="00FA3D77" w:rsidP="00A475B4">
      <w:pPr>
        <w:autoSpaceDE w:val="0"/>
        <w:autoSpaceDN w:val="0"/>
        <w:adjustRightInd w:val="0"/>
        <w:rPr>
          <w:rFonts w:ascii="Arial" w:hAnsi="Arial" w:cs="Arial"/>
        </w:rPr>
      </w:pPr>
    </w:p>
    <w:p w14:paraId="59804D61" w14:textId="12A80660" w:rsidR="00A475B4" w:rsidRPr="00991A7E" w:rsidRDefault="00A475B4" w:rsidP="00991A7E">
      <w:pPr>
        <w:autoSpaceDE w:val="0"/>
        <w:autoSpaceDN w:val="0"/>
        <w:adjustRightInd w:val="0"/>
        <w:rPr>
          <w:rFonts w:ascii="Arial" w:hAnsi="Arial" w:cs="Arial"/>
        </w:rPr>
      </w:pPr>
      <w:r w:rsidRPr="00991A7E">
        <w:rPr>
          <w:rFonts w:ascii="Arial" w:hAnsi="Arial" w:cs="Arial"/>
        </w:rPr>
        <w:t>Ohio's value-added data system provides educators a more complete picture of student growth. As a vital comp</w:t>
      </w:r>
      <w:r w:rsidR="00C4425A" w:rsidRPr="00991A7E">
        <w:rPr>
          <w:rFonts w:ascii="Arial" w:hAnsi="Arial" w:cs="Arial"/>
        </w:rPr>
        <w:t xml:space="preserve">onent of </w:t>
      </w:r>
      <w:r w:rsidRPr="00991A7E">
        <w:rPr>
          <w:rFonts w:ascii="Arial" w:hAnsi="Arial" w:cs="Arial"/>
        </w:rPr>
        <w:t>Ohio's accountability system, districts and educators have access to an extensive array</w:t>
      </w:r>
      <w:r w:rsidR="00C4425A" w:rsidRPr="00991A7E">
        <w:rPr>
          <w:rFonts w:ascii="Arial" w:hAnsi="Arial" w:cs="Arial"/>
        </w:rPr>
        <w:t xml:space="preserve"> of diagnostic data through the </w:t>
      </w:r>
      <w:r w:rsidRPr="00991A7E">
        <w:rPr>
          <w:rFonts w:ascii="Arial" w:hAnsi="Arial" w:cs="Arial"/>
        </w:rPr>
        <w:t xml:space="preserve">Education Value-Added Assessment System (EVAAS). </w:t>
      </w:r>
    </w:p>
    <w:p w14:paraId="2A2566A5" w14:textId="3187BC11" w:rsidR="00A475B4" w:rsidRPr="00991A7E" w:rsidRDefault="00A475B4" w:rsidP="00A475B4">
      <w:pPr>
        <w:autoSpaceDE w:val="0"/>
        <w:autoSpaceDN w:val="0"/>
        <w:adjustRightInd w:val="0"/>
        <w:rPr>
          <w:rFonts w:ascii="Arial" w:hAnsi="Arial" w:cs="Arial"/>
        </w:rPr>
      </w:pPr>
      <w:r w:rsidRPr="00991A7E">
        <w:rPr>
          <w:rFonts w:ascii="Arial" w:hAnsi="Arial" w:cs="Arial"/>
        </w:rPr>
        <w:t>1. The information in the report is for those individuals receiving their licenses with effective years of 20</w:t>
      </w:r>
      <w:r w:rsidR="00991A7E" w:rsidRPr="00991A7E">
        <w:rPr>
          <w:rFonts w:ascii="Arial" w:hAnsi="Arial" w:cs="Arial"/>
        </w:rPr>
        <w:t>20</w:t>
      </w:r>
      <w:r w:rsidR="002352B6" w:rsidRPr="00991A7E">
        <w:rPr>
          <w:rFonts w:ascii="Arial" w:hAnsi="Arial" w:cs="Arial"/>
        </w:rPr>
        <w:t xml:space="preserve">, </w:t>
      </w:r>
      <w:r w:rsidR="00BD41E8" w:rsidRPr="00991A7E">
        <w:rPr>
          <w:rFonts w:ascii="Arial" w:hAnsi="Arial" w:cs="Arial"/>
        </w:rPr>
        <w:t>20</w:t>
      </w:r>
      <w:r w:rsidR="00991A7E" w:rsidRPr="00991A7E">
        <w:rPr>
          <w:rFonts w:ascii="Arial" w:hAnsi="Arial" w:cs="Arial"/>
        </w:rPr>
        <w:t>21, 2022,</w:t>
      </w:r>
      <w:r w:rsidR="00BD41E8" w:rsidRPr="00991A7E">
        <w:rPr>
          <w:rFonts w:ascii="Arial" w:hAnsi="Arial" w:cs="Arial"/>
        </w:rPr>
        <w:t xml:space="preserve"> </w:t>
      </w:r>
      <w:r w:rsidR="002352B6" w:rsidRPr="00991A7E">
        <w:rPr>
          <w:rFonts w:ascii="Arial" w:hAnsi="Arial" w:cs="Arial"/>
        </w:rPr>
        <w:t xml:space="preserve">and </w:t>
      </w:r>
      <w:r w:rsidR="00991A7E" w:rsidRPr="00991A7E">
        <w:rPr>
          <w:rFonts w:ascii="Arial" w:hAnsi="Arial" w:cs="Arial"/>
        </w:rPr>
        <w:t>20</w:t>
      </w:r>
      <w:r w:rsidR="004467BD" w:rsidRPr="00991A7E">
        <w:rPr>
          <w:rFonts w:ascii="Arial" w:hAnsi="Arial" w:cs="Arial"/>
        </w:rPr>
        <w:t>2</w:t>
      </w:r>
      <w:r w:rsidR="00991A7E" w:rsidRPr="00991A7E">
        <w:rPr>
          <w:rFonts w:ascii="Arial" w:hAnsi="Arial" w:cs="Arial"/>
        </w:rPr>
        <w:t>3</w:t>
      </w:r>
      <w:r w:rsidR="00BD41E8" w:rsidRPr="00991A7E">
        <w:rPr>
          <w:rFonts w:ascii="Arial" w:hAnsi="Arial" w:cs="Arial"/>
        </w:rPr>
        <w:t>.</w:t>
      </w:r>
      <w:r w:rsidR="002352B6" w:rsidRPr="00991A7E">
        <w:rPr>
          <w:rFonts w:ascii="Arial" w:hAnsi="Arial" w:cs="Arial"/>
        </w:rPr>
        <w:t xml:space="preserve"> </w:t>
      </w:r>
    </w:p>
    <w:p w14:paraId="0155B9A3" w14:textId="5D1933AE" w:rsidR="00A46A31" w:rsidRPr="00991A7E" w:rsidRDefault="00A475B4" w:rsidP="00A46A31">
      <w:pPr>
        <w:autoSpaceDE w:val="0"/>
        <w:autoSpaceDN w:val="0"/>
        <w:adjustRightInd w:val="0"/>
        <w:rPr>
          <w:rFonts w:ascii="Arial" w:hAnsi="Arial" w:cs="Arial"/>
        </w:rPr>
      </w:pPr>
      <w:r w:rsidRPr="00991A7E">
        <w:rPr>
          <w:rFonts w:ascii="Arial" w:hAnsi="Arial" w:cs="Arial"/>
        </w:rPr>
        <w:t>2. The value-added data in this report are those reported by EVAAS based on reading and mathematics achievement tests in grades 4-8.</w:t>
      </w:r>
    </w:p>
    <w:p w14:paraId="18B00244" w14:textId="77777777" w:rsidR="001C361C" w:rsidRDefault="001C361C" w:rsidP="00991A7E">
      <w:pPr>
        <w:rPr>
          <w:rFonts w:ascii="Arial" w:hAnsi="Arial" w:cs="Arial"/>
          <w:b/>
        </w:rPr>
      </w:pPr>
    </w:p>
    <w:p w14:paraId="587DAB01" w14:textId="0DE4AC3B" w:rsidR="00C75D6E" w:rsidRPr="00991A7E" w:rsidRDefault="006912CD" w:rsidP="00991A7E">
      <w:pPr>
        <w:rPr>
          <w:rFonts w:ascii="Arial" w:hAnsi="Arial" w:cs="Arial"/>
          <w:b/>
        </w:rPr>
      </w:pPr>
      <w:r w:rsidRPr="00991A7E">
        <w:rPr>
          <w:rFonts w:ascii="Arial" w:hAnsi="Arial" w:cs="Arial"/>
          <w:b/>
        </w:rPr>
        <w:t>Data Analysis:</w:t>
      </w:r>
    </w:p>
    <w:p w14:paraId="37A8D22B" w14:textId="47C62375" w:rsidR="00C75D6E" w:rsidRPr="00991A7E" w:rsidRDefault="0021326F" w:rsidP="006912CD">
      <w:pPr>
        <w:rPr>
          <w:rFonts w:ascii="Arial" w:hAnsi="Arial" w:cs="Arial"/>
        </w:rPr>
      </w:pPr>
      <w:r w:rsidRPr="00991A7E">
        <w:rPr>
          <w:rFonts w:ascii="Arial" w:hAnsi="Arial" w:cs="Arial"/>
        </w:rPr>
        <w:t>202</w:t>
      </w:r>
      <w:r w:rsidR="00D74B2A" w:rsidRPr="00991A7E">
        <w:rPr>
          <w:rFonts w:ascii="Arial" w:hAnsi="Arial" w:cs="Arial"/>
        </w:rPr>
        <w:t>3</w:t>
      </w:r>
      <w:r w:rsidRPr="00991A7E">
        <w:rPr>
          <w:rFonts w:ascii="Arial" w:hAnsi="Arial" w:cs="Arial"/>
        </w:rPr>
        <w:t xml:space="preserve"> data reported</w:t>
      </w:r>
      <w:r w:rsidR="00E67AA7" w:rsidRPr="00991A7E">
        <w:rPr>
          <w:rFonts w:ascii="Arial" w:hAnsi="Arial" w:cs="Arial"/>
        </w:rPr>
        <w:t xml:space="preserve"> that </w:t>
      </w:r>
      <w:r w:rsidR="008D1824">
        <w:rPr>
          <w:rFonts w:ascii="Arial" w:hAnsi="Arial" w:cs="Arial"/>
        </w:rPr>
        <w:t>93</w:t>
      </w:r>
      <w:r w:rsidR="001C361C">
        <w:rPr>
          <w:rFonts w:ascii="Arial" w:hAnsi="Arial" w:cs="Arial"/>
        </w:rPr>
        <w:t xml:space="preserve"> </w:t>
      </w:r>
      <w:r w:rsidR="009063C6" w:rsidRPr="00991A7E">
        <w:rPr>
          <w:rFonts w:ascii="Arial" w:hAnsi="Arial" w:cs="Arial"/>
        </w:rPr>
        <w:t>completers h</w:t>
      </w:r>
      <w:r w:rsidR="00962452" w:rsidRPr="00991A7E">
        <w:rPr>
          <w:rFonts w:ascii="Arial" w:hAnsi="Arial" w:cs="Arial"/>
        </w:rPr>
        <w:t xml:space="preserve">ave value added </w:t>
      </w:r>
      <w:r w:rsidR="00F63AEA" w:rsidRPr="00991A7E">
        <w:rPr>
          <w:rFonts w:ascii="Arial" w:hAnsi="Arial" w:cs="Arial"/>
        </w:rPr>
        <w:t>performance</w:t>
      </w:r>
      <w:r w:rsidR="008A682F" w:rsidRPr="00991A7E">
        <w:rPr>
          <w:rFonts w:ascii="Arial" w:hAnsi="Arial" w:cs="Arial"/>
        </w:rPr>
        <w:t xml:space="preserve">. The data </w:t>
      </w:r>
      <w:r w:rsidR="001C361C">
        <w:rPr>
          <w:rFonts w:ascii="Arial" w:hAnsi="Arial" w:cs="Arial"/>
        </w:rPr>
        <w:t xml:space="preserve">indicated </w:t>
      </w:r>
      <w:r w:rsidR="008A682F" w:rsidRPr="00991A7E">
        <w:rPr>
          <w:rFonts w:ascii="Arial" w:hAnsi="Arial" w:cs="Arial"/>
        </w:rPr>
        <w:t xml:space="preserve">that the EPP completers with value added </w:t>
      </w:r>
      <w:r w:rsidR="00564FB5" w:rsidRPr="00991A7E">
        <w:rPr>
          <w:rFonts w:ascii="Arial" w:hAnsi="Arial" w:cs="Arial"/>
        </w:rPr>
        <w:t xml:space="preserve">data </w:t>
      </w:r>
      <w:r w:rsidR="001C361C">
        <w:rPr>
          <w:rFonts w:ascii="Arial" w:hAnsi="Arial" w:cs="Arial"/>
        </w:rPr>
        <w:t>has a higher percentage in the “Developing” category than the Ohio completers</w:t>
      </w:r>
      <w:r w:rsidR="009B7A6E" w:rsidRPr="00991A7E">
        <w:rPr>
          <w:rFonts w:ascii="Arial" w:hAnsi="Arial" w:cs="Arial"/>
        </w:rPr>
        <w:t xml:space="preserve">. </w:t>
      </w:r>
    </w:p>
    <w:p w14:paraId="2CED5998" w14:textId="77777777" w:rsidR="001C361C" w:rsidRDefault="001C361C" w:rsidP="00991A7E">
      <w:pPr>
        <w:rPr>
          <w:rFonts w:ascii="Arial" w:hAnsi="Arial" w:cs="Arial"/>
          <w:b/>
          <w:bCs/>
        </w:rPr>
      </w:pPr>
    </w:p>
    <w:p w14:paraId="229A66DC" w14:textId="3353B256" w:rsidR="00991A7E" w:rsidRDefault="00332CF1" w:rsidP="00991A7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Table 1</w:t>
      </w:r>
      <w:r w:rsidR="0000669A">
        <w:rPr>
          <w:rFonts w:ascii="Arial" w:hAnsi="Arial" w:cs="Arial"/>
          <w:b/>
          <w:bCs/>
        </w:rPr>
        <w:t xml:space="preserve">: </w:t>
      </w:r>
      <w:r w:rsidR="00A61D4A">
        <w:rPr>
          <w:rFonts w:ascii="Arial" w:hAnsi="Arial" w:cs="Arial"/>
          <w:b/>
          <w:bCs/>
        </w:rPr>
        <w:t>Completer</w:t>
      </w:r>
      <w:r w:rsidR="00981411" w:rsidRPr="00113A64">
        <w:rPr>
          <w:rFonts w:ascii="Arial" w:hAnsi="Arial" w:cs="Arial"/>
          <w:b/>
          <w:bCs/>
        </w:rPr>
        <w:t xml:space="preserve"> </w:t>
      </w:r>
      <w:r w:rsidR="00113A64" w:rsidRPr="00113A64">
        <w:rPr>
          <w:rFonts w:ascii="Arial" w:hAnsi="Arial" w:cs="Arial"/>
          <w:b/>
          <w:bCs/>
        </w:rPr>
        <w:t>Value</w:t>
      </w:r>
      <w:r w:rsidR="00A676BF">
        <w:rPr>
          <w:rFonts w:ascii="Arial" w:hAnsi="Arial" w:cs="Arial"/>
          <w:b/>
          <w:bCs/>
        </w:rPr>
        <w:t>-</w:t>
      </w:r>
      <w:r w:rsidR="00113A64" w:rsidRPr="00113A64">
        <w:rPr>
          <w:rFonts w:ascii="Arial" w:hAnsi="Arial" w:cs="Arial"/>
          <w:b/>
          <w:bCs/>
        </w:rPr>
        <w:t xml:space="preserve">Added </w:t>
      </w:r>
      <w:r w:rsidR="00981411" w:rsidRPr="00113A64">
        <w:rPr>
          <w:rFonts w:ascii="Arial" w:hAnsi="Arial" w:cs="Arial"/>
          <w:b/>
          <w:bCs/>
        </w:rPr>
        <w:t>Data</w:t>
      </w:r>
      <w:r w:rsidR="00113A64" w:rsidRPr="00113A64">
        <w:rPr>
          <w:rFonts w:ascii="Arial" w:hAnsi="Arial" w:cs="Arial"/>
          <w:b/>
          <w:bCs/>
        </w:rPr>
        <w:t xml:space="preserve"> in Comparison with </w:t>
      </w:r>
      <w:r w:rsidR="00115777">
        <w:rPr>
          <w:rFonts w:ascii="Arial" w:hAnsi="Arial" w:cs="Arial"/>
          <w:b/>
          <w:bCs/>
        </w:rPr>
        <w:t>a Benchmark</w:t>
      </w:r>
      <w:r w:rsidR="0000669A">
        <w:rPr>
          <w:rFonts w:ascii="Arial" w:hAnsi="Arial" w:cs="Arial"/>
          <w:b/>
          <w:bCs/>
        </w:rPr>
        <w:t xml:space="preserve"> EPP</w:t>
      </w:r>
    </w:p>
    <w:p w14:paraId="2FDC37EA" w14:textId="77777777" w:rsidR="00991A7E" w:rsidRPr="00991A7E" w:rsidRDefault="00991A7E" w:rsidP="00991A7E">
      <w:pPr>
        <w:rPr>
          <w:rFonts w:ascii="Arial" w:hAnsi="Arial" w:cs="Arial"/>
          <w:b/>
          <w:bCs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37"/>
        <w:gridCol w:w="1928"/>
        <w:gridCol w:w="1928"/>
        <w:gridCol w:w="1928"/>
        <w:gridCol w:w="1928"/>
        <w:gridCol w:w="13"/>
      </w:tblGrid>
      <w:tr w:rsidR="00991A7E" w14:paraId="04E52C7F" w14:textId="77777777" w:rsidTr="001C361C">
        <w:trPr>
          <w:trHeight w:val="396"/>
        </w:trPr>
        <w:tc>
          <w:tcPr>
            <w:tcW w:w="9662" w:type="dxa"/>
            <w:gridSpan w:val="6"/>
            <w:shd w:val="clear" w:color="auto" w:fill="E7E6E6" w:themeFill="background2"/>
          </w:tcPr>
          <w:p w14:paraId="1868BB46" w14:textId="77777777" w:rsidR="00991A7E" w:rsidRDefault="00991A7E" w:rsidP="001E790F">
            <w:pPr>
              <w:pStyle w:val="TableParagraph"/>
              <w:ind w:left="1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Associated Teacher Evaluation </w:t>
            </w:r>
            <w:r>
              <w:rPr>
                <w:b/>
                <w:spacing w:val="-2"/>
                <w:sz w:val="16"/>
              </w:rPr>
              <w:t>Classifications</w:t>
            </w:r>
          </w:p>
        </w:tc>
      </w:tr>
      <w:tr w:rsidR="00991A7E" w14:paraId="0945BFDB" w14:textId="77777777" w:rsidTr="001C361C">
        <w:trPr>
          <w:gridAfter w:val="1"/>
          <w:wAfter w:w="13" w:type="dxa"/>
          <w:trHeight w:val="497"/>
        </w:trPr>
        <w:tc>
          <w:tcPr>
            <w:tcW w:w="1937" w:type="dxa"/>
            <w:tcBorders>
              <w:bottom w:val="single" w:sz="8" w:space="0" w:color="000000"/>
            </w:tcBorders>
            <w:shd w:val="clear" w:color="auto" w:fill="E7E6E6" w:themeFill="background2"/>
          </w:tcPr>
          <w:p w14:paraId="66E8C339" w14:textId="77777777" w:rsidR="00991A7E" w:rsidRDefault="00991A7E" w:rsidP="001E790F">
            <w:pPr>
              <w:pStyle w:val="TableParagraph"/>
              <w:ind w:left="434" w:right="327" w:hanging="8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Initial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Licensure Effective Year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E7E6E6" w:themeFill="background2"/>
          </w:tcPr>
          <w:p w14:paraId="0A965FAA" w14:textId="77777777" w:rsidR="00991A7E" w:rsidRDefault="00991A7E" w:rsidP="001E790F">
            <w:pPr>
              <w:pStyle w:val="TableParagraph"/>
              <w:ind w:right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# </w:t>
            </w:r>
            <w:r>
              <w:rPr>
                <w:b/>
                <w:spacing w:val="-2"/>
                <w:sz w:val="16"/>
              </w:rPr>
              <w:t>Accomplished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E7E6E6" w:themeFill="background2"/>
          </w:tcPr>
          <w:p w14:paraId="45E0BD32" w14:textId="77777777" w:rsidR="00991A7E" w:rsidRDefault="00991A7E" w:rsidP="001E790F">
            <w:pPr>
              <w:pStyle w:val="TableParagraph"/>
              <w:ind w:right="2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# </w:t>
            </w:r>
            <w:r>
              <w:rPr>
                <w:b/>
                <w:spacing w:val="-2"/>
                <w:sz w:val="16"/>
              </w:rPr>
              <w:t>Skilled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E7E6E6" w:themeFill="background2"/>
          </w:tcPr>
          <w:p w14:paraId="59C70918" w14:textId="77777777" w:rsidR="00991A7E" w:rsidRDefault="00991A7E" w:rsidP="001E790F">
            <w:pPr>
              <w:pStyle w:val="TableParagraph"/>
              <w:ind w:right="3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# </w:t>
            </w:r>
            <w:r>
              <w:rPr>
                <w:b/>
                <w:spacing w:val="-2"/>
                <w:sz w:val="16"/>
              </w:rPr>
              <w:t>Developing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E7E6E6" w:themeFill="background2"/>
          </w:tcPr>
          <w:p w14:paraId="43B4C711" w14:textId="77777777" w:rsidR="00991A7E" w:rsidRDefault="00991A7E" w:rsidP="001E790F">
            <w:pPr>
              <w:pStyle w:val="TableParagraph"/>
              <w:ind w:right="4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# </w:t>
            </w:r>
            <w:r>
              <w:rPr>
                <w:b/>
                <w:spacing w:val="-2"/>
                <w:sz w:val="16"/>
              </w:rPr>
              <w:t>Ineffective</w:t>
            </w:r>
          </w:p>
        </w:tc>
      </w:tr>
      <w:tr w:rsidR="00991A7E" w14:paraId="1007A885" w14:textId="77777777" w:rsidTr="001C361C">
        <w:trPr>
          <w:gridAfter w:val="1"/>
          <w:wAfter w:w="13" w:type="dxa"/>
          <w:trHeight w:val="396"/>
        </w:trPr>
        <w:tc>
          <w:tcPr>
            <w:tcW w:w="1937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53DDDE84" w14:textId="40A092BB" w:rsidR="00991A7E" w:rsidRDefault="00991A7E" w:rsidP="001E790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2020 UA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01AE635F" w14:textId="77777777" w:rsidR="00991A7E" w:rsidRPr="001C361C" w:rsidRDefault="00991A7E" w:rsidP="001E790F">
            <w:pPr>
              <w:pStyle w:val="TableParagraph"/>
              <w:ind w:right="1"/>
              <w:rPr>
                <w:sz w:val="16"/>
              </w:rPr>
            </w:pPr>
            <w:r w:rsidRPr="001C361C">
              <w:rPr>
                <w:spacing w:val="-5"/>
                <w:sz w:val="16"/>
              </w:rPr>
              <w:t>23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1A26D8D4" w14:textId="77777777" w:rsidR="00991A7E" w:rsidRPr="001C361C" w:rsidRDefault="00991A7E" w:rsidP="001E790F">
            <w:pPr>
              <w:pStyle w:val="TableParagraph"/>
              <w:ind w:right="2"/>
              <w:rPr>
                <w:sz w:val="16"/>
              </w:rPr>
            </w:pPr>
            <w:r w:rsidRPr="001C361C">
              <w:rPr>
                <w:spacing w:val="-5"/>
                <w:sz w:val="16"/>
              </w:rPr>
              <w:t>70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5F590206" w14:textId="09777FC4" w:rsidR="00991A7E" w:rsidRDefault="00991A7E" w:rsidP="001E790F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N&lt;1</w:t>
            </w:r>
            <w:r w:rsidR="008D1824">
              <w:rPr>
                <w:spacing w:val="-4"/>
                <w:sz w:val="16"/>
              </w:rPr>
              <w:t>9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74AF9C2F" w14:textId="476F1132" w:rsidR="00991A7E" w:rsidRDefault="008D1824" w:rsidP="001E790F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0</w:t>
            </w:r>
          </w:p>
        </w:tc>
      </w:tr>
      <w:tr w:rsidR="00991A7E" w14:paraId="6E3F419B" w14:textId="77777777" w:rsidTr="001C361C">
        <w:trPr>
          <w:gridAfter w:val="1"/>
          <w:wAfter w:w="13" w:type="dxa"/>
          <w:trHeight w:val="396"/>
        </w:trPr>
        <w:tc>
          <w:tcPr>
            <w:tcW w:w="1937" w:type="dxa"/>
            <w:tcBorders>
              <w:bottom w:val="single" w:sz="8" w:space="0" w:color="000000"/>
            </w:tcBorders>
            <w:shd w:val="clear" w:color="auto" w:fill="FFD966" w:themeFill="accent4" w:themeFillTint="99"/>
          </w:tcPr>
          <w:p w14:paraId="43DDF06F" w14:textId="101BD230" w:rsidR="00991A7E" w:rsidRDefault="00991A7E" w:rsidP="001E790F">
            <w:pPr>
              <w:pStyle w:val="TableParagraph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2020 Ohio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FFD966" w:themeFill="accent4" w:themeFillTint="99"/>
          </w:tcPr>
          <w:p w14:paraId="345DB8AD" w14:textId="2B6A8219" w:rsidR="00991A7E" w:rsidRPr="001C361C" w:rsidRDefault="001C361C" w:rsidP="001E790F">
            <w:pPr>
              <w:pStyle w:val="TableParagraph"/>
              <w:ind w:right="1"/>
              <w:rPr>
                <w:spacing w:val="-5"/>
                <w:sz w:val="16"/>
              </w:rPr>
            </w:pPr>
            <w:r w:rsidRPr="001C361C">
              <w:rPr>
                <w:spacing w:val="-5"/>
                <w:sz w:val="16"/>
              </w:rPr>
              <w:t>227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FFD966" w:themeFill="accent4" w:themeFillTint="99"/>
          </w:tcPr>
          <w:p w14:paraId="0A82A356" w14:textId="39924387" w:rsidR="00991A7E" w:rsidRPr="001C361C" w:rsidRDefault="001C361C" w:rsidP="001E790F">
            <w:pPr>
              <w:pStyle w:val="TableParagraph"/>
              <w:ind w:right="2"/>
              <w:rPr>
                <w:spacing w:val="-5"/>
                <w:sz w:val="16"/>
              </w:rPr>
            </w:pPr>
            <w:r w:rsidRPr="001C361C">
              <w:rPr>
                <w:spacing w:val="-5"/>
                <w:sz w:val="16"/>
              </w:rPr>
              <w:t>249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FFD966" w:themeFill="accent4" w:themeFillTint="99"/>
          </w:tcPr>
          <w:p w14:paraId="50C0CF97" w14:textId="50F5718E" w:rsidR="00991A7E" w:rsidRDefault="001C361C" w:rsidP="001E790F">
            <w:pPr>
              <w:pStyle w:val="TableParagraph"/>
              <w:ind w:right="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N&lt;10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FFD966" w:themeFill="accent4" w:themeFillTint="99"/>
          </w:tcPr>
          <w:p w14:paraId="0FE8BA49" w14:textId="25CB3F7F" w:rsidR="00991A7E" w:rsidRDefault="001C361C" w:rsidP="001E790F">
            <w:pPr>
              <w:pStyle w:val="TableParagraph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N&lt;10</w:t>
            </w:r>
          </w:p>
        </w:tc>
      </w:tr>
      <w:tr w:rsidR="00991A7E" w14:paraId="1668BFD4" w14:textId="77777777" w:rsidTr="001C361C">
        <w:trPr>
          <w:gridAfter w:val="1"/>
          <w:wAfter w:w="13" w:type="dxa"/>
          <w:trHeight w:val="396"/>
        </w:trPr>
        <w:tc>
          <w:tcPr>
            <w:tcW w:w="1937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10D8A9F2" w14:textId="6ADA169A" w:rsidR="00991A7E" w:rsidRDefault="00991A7E" w:rsidP="001E790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2021 UA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62FC6228" w14:textId="77777777" w:rsidR="00991A7E" w:rsidRPr="001C361C" w:rsidRDefault="00991A7E" w:rsidP="001E790F">
            <w:pPr>
              <w:pStyle w:val="TableParagraph"/>
              <w:ind w:right="1"/>
              <w:rPr>
                <w:sz w:val="16"/>
              </w:rPr>
            </w:pPr>
            <w:r w:rsidRPr="001C361C">
              <w:rPr>
                <w:spacing w:val="-5"/>
                <w:sz w:val="16"/>
              </w:rPr>
              <w:t>15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074E900C" w14:textId="77777777" w:rsidR="00991A7E" w:rsidRPr="001C361C" w:rsidRDefault="00991A7E" w:rsidP="001E790F">
            <w:pPr>
              <w:pStyle w:val="TableParagraph"/>
              <w:ind w:right="2"/>
              <w:rPr>
                <w:sz w:val="16"/>
              </w:rPr>
            </w:pPr>
            <w:r w:rsidRPr="001C361C">
              <w:rPr>
                <w:spacing w:val="-5"/>
                <w:sz w:val="16"/>
              </w:rPr>
              <w:t>64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6BF8C4F8" w14:textId="77777777" w:rsidR="00991A7E" w:rsidRDefault="00991A7E" w:rsidP="001E790F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N&lt;10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41A9492B" w14:textId="77777777" w:rsidR="00991A7E" w:rsidRDefault="00991A7E" w:rsidP="001E790F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N&lt;10</w:t>
            </w:r>
          </w:p>
        </w:tc>
      </w:tr>
      <w:tr w:rsidR="00991A7E" w14:paraId="1361D508" w14:textId="77777777" w:rsidTr="001C361C">
        <w:trPr>
          <w:gridAfter w:val="1"/>
          <w:wAfter w:w="13" w:type="dxa"/>
          <w:trHeight w:val="396"/>
        </w:trPr>
        <w:tc>
          <w:tcPr>
            <w:tcW w:w="1937" w:type="dxa"/>
            <w:shd w:val="clear" w:color="auto" w:fill="FFD966" w:themeFill="accent4" w:themeFillTint="99"/>
          </w:tcPr>
          <w:p w14:paraId="41B0271F" w14:textId="15B201DC" w:rsidR="00991A7E" w:rsidRDefault="00991A7E" w:rsidP="001E790F">
            <w:pPr>
              <w:pStyle w:val="TableParagraph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2021 Ohio</w:t>
            </w:r>
          </w:p>
        </w:tc>
        <w:tc>
          <w:tcPr>
            <w:tcW w:w="1928" w:type="dxa"/>
            <w:shd w:val="clear" w:color="auto" w:fill="FFD966" w:themeFill="accent4" w:themeFillTint="99"/>
          </w:tcPr>
          <w:p w14:paraId="1DD9B09F" w14:textId="3507E87E" w:rsidR="00991A7E" w:rsidRPr="001C361C" w:rsidRDefault="001C361C" w:rsidP="001E790F">
            <w:pPr>
              <w:pStyle w:val="TableParagraph"/>
              <w:ind w:right="1"/>
              <w:rPr>
                <w:spacing w:val="-5"/>
                <w:sz w:val="16"/>
              </w:rPr>
            </w:pPr>
            <w:r w:rsidRPr="001C361C">
              <w:rPr>
                <w:i/>
                <w:iCs/>
                <w:sz w:val="16"/>
                <w:szCs w:val="16"/>
              </w:rPr>
              <w:t xml:space="preserve">235 </w:t>
            </w:r>
          </w:p>
        </w:tc>
        <w:tc>
          <w:tcPr>
            <w:tcW w:w="1928" w:type="dxa"/>
            <w:shd w:val="clear" w:color="auto" w:fill="FFD966" w:themeFill="accent4" w:themeFillTint="99"/>
          </w:tcPr>
          <w:p w14:paraId="43598DDE" w14:textId="0B6EF05C" w:rsidR="00991A7E" w:rsidRPr="001C361C" w:rsidRDefault="001C361C" w:rsidP="001E790F">
            <w:pPr>
              <w:pStyle w:val="TableParagraph"/>
              <w:ind w:right="2"/>
              <w:rPr>
                <w:spacing w:val="-5"/>
                <w:sz w:val="16"/>
              </w:rPr>
            </w:pPr>
            <w:r w:rsidRPr="001C361C">
              <w:rPr>
                <w:i/>
                <w:iCs/>
                <w:sz w:val="16"/>
                <w:szCs w:val="16"/>
              </w:rPr>
              <w:t>265</w:t>
            </w:r>
          </w:p>
        </w:tc>
        <w:tc>
          <w:tcPr>
            <w:tcW w:w="1928" w:type="dxa"/>
            <w:shd w:val="clear" w:color="auto" w:fill="FFD966" w:themeFill="accent4" w:themeFillTint="99"/>
          </w:tcPr>
          <w:p w14:paraId="5DA449C6" w14:textId="7312370A" w:rsidR="00991A7E" w:rsidRDefault="001C361C" w:rsidP="001E790F">
            <w:pPr>
              <w:pStyle w:val="TableParagraph"/>
              <w:ind w:right="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N&lt;10</w:t>
            </w:r>
          </w:p>
        </w:tc>
        <w:tc>
          <w:tcPr>
            <w:tcW w:w="1928" w:type="dxa"/>
            <w:shd w:val="clear" w:color="auto" w:fill="FFD966" w:themeFill="accent4" w:themeFillTint="99"/>
          </w:tcPr>
          <w:p w14:paraId="02AF1FC1" w14:textId="12B2906A" w:rsidR="00991A7E" w:rsidRDefault="001C361C" w:rsidP="001E790F">
            <w:pPr>
              <w:pStyle w:val="TableParagraph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N&lt;10</w:t>
            </w:r>
          </w:p>
        </w:tc>
      </w:tr>
      <w:tr w:rsidR="00991A7E" w14:paraId="1EBEA17B" w14:textId="77777777" w:rsidTr="001C361C">
        <w:trPr>
          <w:gridAfter w:val="1"/>
          <w:wAfter w:w="13" w:type="dxa"/>
          <w:trHeight w:val="396"/>
        </w:trPr>
        <w:tc>
          <w:tcPr>
            <w:tcW w:w="1937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4B93ED40" w14:textId="4E77E17B" w:rsidR="00991A7E" w:rsidRDefault="00991A7E" w:rsidP="001E790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2022 UA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050183CD" w14:textId="5E293513" w:rsidR="00991A7E" w:rsidRPr="001C361C" w:rsidRDefault="001C361C" w:rsidP="001E790F">
            <w:pPr>
              <w:pStyle w:val="TableParagraph"/>
              <w:ind w:right="1"/>
              <w:rPr>
                <w:sz w:val="16"/>
              </w:rPr>
            </w:pPr>
            <w:r w:rsidRPr="001C361C">
              <w:rPr>
                <w:spacing w:val="-4"/>
                <w:sz w:val="16"/>
              </w:rPr>
              <w:t>9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2629F0E5" w14:textId="77777777" w:rsidR="00991A7E" w:rsidRPr="001C361C" w:rsidRDefault="00991A7E" w:rsidP="001E790F">
            <w:pPr>
              <w:pStyle w:val="TableParagraph"/>
              <w:ind w:right="2"/>
              <w:rPr>
                <w:sz w:val="16"/>
              </w:rPr>
            </w:pPr>
            <w:r w:rsidRPr="001C361C">
              <w:rPr>
                <w:spacing w:val="-5"/>
                <w:sz w:val="16"/>
              </w:rPr>
              <w:t>51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320B351E" w14:textId="77777777" w:rsidR="00991A7E" w:rsidRDefault="00991A7E" w:rsidP="001E790F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4"/>
                <w:sz w:val="16"/>
              </w:rPr>
              <w:t>N&lt;10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73019504" w14:textId="77777777" w:rsidR="00991A7E" w:rsidRDefault="00991A7E" w:rsidP="001E790F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N&lt;10</w:t>
            </w:r>
          </w:p>
        </w:tc>
      </w:tr>
      <w:tr w:rsidR="00991A7E" w14:paraId="0134CFB4" w14:textId="77777777" w:rsidTr="001C361C">
        <w:trPr>
          <w:gridAfter w:val="1"/>
          <w:wAfter w:w="13" w:type="dxa"/>
          <w:trHeight w:val="396"/>
        </w:trPr>
        <w:tc>
          <w:tcPr>
            <w:tcW w:w="1937" w:type="dxa"/>
            <w:shd w:val="clear" w:color="auto" w:fill="FFD966" w:themeFill="accent4" w:themeFillTint="99"/>
          </w:tcPr>
          <w:p w14:paraId="12264352" w14:textId="3B64269C" w:rsidR="00991A7E" w:rsidRDefault="00991A7E" w:rsidP="001E790F">
            <w:pPr>
              <w:pStyle w:val="TableParagraph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2022 Ohio</w:t>
            </w:r>
          </w:p>
        </w:tc>
        <w:tc>
          <w:tcPr>
            <w:tcW w:w="1928" w:type="dxa"/>
            <w:shd w:val="clear" w:color="auto" w:fill="FFD966" w:themeFill="accent4" w:themeFillTint="99"/>
          </w:tcPr>
          <w:p w14:paraId="60F155FD" w14:textId="62A23859" w:rsidR="00991A7E" w:rsidRPr="001C361C" w:rsidRDefault="001C361C" w:rsidP="001E790F">
            <w:pPr>
              <w:pStyle w:val="TableParagraph"/>
              <w:ind w:right="1"/>
              <w:rPr>
                <w:spacing w:val="-4"/>
                <w:sz w:val="16"/>
              </w:rPr>
            </w:pPr>
            <w:r w:rsidRPr="001C361C">
              <w:rPr>
                <w:spacing w:val="-4"/>
                <w:sz w:val="16"/>
              </w:rPr>
              <w:t>220</w:t>
            </w:r>
          </w:p>
        </w:tc>
        <w:tc>
          <w:tcPr>
            <w:tcW w:w="1928" w:type="dxa"/>
            <w:shd w:val="clear" w:color="auto" w:fill="FFD966" w:themeFill="accent4" w:themeFillTint="99"/>
          </w:tcPr>
          <w:p w14:paraId="257CA367" w14:textId="64AC4E17" w:rsidR="00991A7E" w:rsidRPr="001C361C" w:rsidRDefault="001C361C" w:rsidP="001E790F">
            <w:pPr>
              <w:pStyle w:val="TableParagraph"/>
              <w:ind w:right="2"/>
              <w:rPr>
                <w:spacing w:val="-5"/>
                <w:sz w:val="16"/>
              </w:rPr>
            </w:pPr>
            <w:r w:rsidRPr="001C361C">
              <w:rPr>
                <w:spacing w:val="-5"/>
                <w:sz w:val="16"/>
              </w:rPr>
              <w:t>203</w:t>
            </w:r>
          </w:p>
        </w:tc>
        <w:tc>
          <w:tcPr>
            <w:tcW w:w="1928" w:type="dxa"/>
            <w:shd w:val="clear" w:color="auto" w:fill="FFD966" w:themeFill="accent4" w:themeFillTint="99"/>
          </w:tcPr>
          <w:p w14:paraId="39956DC0" w14:textId="1CD66E66" w:rsidR="00991A7E" w:rsidRDefault="001C361C" w:rsidP="001E790F">
            <w:pPr>
              <w:pStyle w:val="TableParagraph"/>
              <w:ind w:right="3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N&lt;10</w:t>
            </w:r>
          </w:p>
        </w:tc>
        <w:tc>
          <w:tcPr>
            <w:tcW w:w="1928" w:type="dxa"/>
            <w:shd w:val="clear" w:color="auto" w:fill="FFD966" w:themeFill="accent4" w:themeFillTint="99"/>
          </w:tcPr>
          <w:p w14:paraId="34A03598" w14:textId="675AE9E1" w:rsidR="00991A7E" w:rsidRDefault="001C361C" w:rsidP="001E790F">
            <w:pPr>
              <w:pStyle w:val="TableParagraph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N&lt;10</w:t>
            </w:r>
          </w:p>
        </w:tc>
      </w:tr>
      <w:tr w:rsidR="00991A7E" w14:paraId="3A8DD1A9" w14:textId="77777777" w:rsidTr="001C361C">
        <w:trPr>
          <w:gridAfter w:val="1"/>
          <w:wAfter w:w="13" w:type="dxa"/>
          <w:trHeight w:val="396"/>
        </w:trPr>
        <w:tc>
          <w:tcPr>
            <w:tcW w:w="1937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1245BC3C" w14:textId="738056D1" w:rsidR="00991A7E" w:rsidRDefault="00991A7E" w:rsidP="001E790F">
            <w:pPr>
              <w:pStyle w:val="TableParagraph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2023 UA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18530764" w14:textId="53A7E319" w:rsidR="00991A7E" w:rsidRPr="001C361C" w:rsidRDefault="008D1824" w:rsidP="001E790F">
            <w:pPr>
              <w:pStyle w:val="TableParagraph"/>
              <w:ind w:right="1"/>
              <w:rPr>
                <w:sz w:val="16"/>
              </w:rPr>
            </w:pPr>
            <w:r>
              <w:rPr>
                <w:spacing w:val="-4"/>
                <w:sz w:val="16"/>
              </w:rPr>
              <w:t>10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444F46A5" w14:textId="7F0AC100" w:rsidR="00991A7E" w:rsidRPr="001C361C" w:rsidRDefault="008D1824" w:rsidP="001E790F">
            <w:pPr>
              <w:pStyle w:val="TableParagraph"/>
              <w:ind w:right="2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3055EE13" w14:textId="20C9D837" w:rsidR="00991A7E" w:rsidRDefault="00991A7E" w:rsidP="001E790F">
            <w:pPr>
              <w:pStyle w:val="TableParagraph"/>
              <w:ind w:right="3"/>
              <w:rPr>
                <w:sz w:val="16"/>
              </w:rPr>
            </w:pPr>
            <w:r>
              <w:rPr>
                <w:spacing w:val="-5"/>
                <w:sz w:val="16"/>
              </w:rPr>
              <w:t>1</w:t>
            </w:r>
            <w:r w:rsidR="008D1824">
              <w:rPr>
                <w:spacing w:val="-5"/>
                <w:sz w:val="16"/>
              </w:rPr>
              <w:t>9</w:t>
            </w:r>
          </w:p>
        </w:tc>
        <w:tc>
          <w:tcPr>
            <w:tcW w:w="1928" w:type="dxa"/>
            <w:tcBorders>
              <w:bottom w:val="single" w:sz="8" w:space="0" w:color="000000"/>
            </w:tcBorders>
            <w:shd w:val="clear" w:color="auto" w:fill="4472C4" w:themeFill="accent5"/>
          </w:tcPr>
          <w:p w14:paraId="6B9B2957" w14:textId="77777777" w:rsidR="00991A7E" w:rsidRDefault="00991A7E" w:rsidP="001E790F">
            <w:pPr>
              <w:pStyle w:val="TableParagraph"/>
              <w:ind w:right="4"/>
              <w:rPr>
                <w:sz w:val="16"/>
              </w:rPr>
            </w:pPr>
            <w:r>
              <w:rPr>
                <w:spacing w:val="-4"/>
                <w:sz w:val="16"/>
              </w:rPr>
              <w:t>N&lt;10</w:t>
            </w:r>
          </w:p>
        </w:tc>
      </w:tr>
      <w:tr w:rsidR="00991A7E" w14:paraId="4DA82885" w14:textId="77777777" w:rsidTr="001C361C">
        <w:trPr>
          <w:gridAfter w:val="1"/>
          <w:wAfter w:w="13" w:type="dxa"/>
          <w:trHeight w:val="396"/>
        </w:trPr>
        <w:tc>
          <w:tcPr>
            <w:tcW w:w="1937" w:type="dxa"/>
            <w:shd w:val="clear" w:color="auto" w:fill="FFD966" w:themeFill="accent4" w:themeFillTint="99"/>
          </w:tcPr>
          <w:p w14:paraId="580A6AB8" w14:textId="04B195CF" w:rsidR="00991A7E" w:rsidRDefault="00991A7E" w:rsidP="001E790F">
            <w:pPr>
              <w:pStyle w:val="TableParagraph"/>
              <w:rPr>
                <w:b/>
                <w:spacing w:val="-4"/>
                <w:sz w:val="16"/>
              </w:rPr>
            </w:pPr>
            <w:r>
              <w:rPr>
                <w:b/>
                <w:spacing w:val="-4"/>
                <w:sz w:val="16"/>
              </w:rPr>
              <w:t>2023 Ohio</w:t>
            </w:r>
          </w:p>
        </w:tc>
        <w:tc>
          <w:tcPr>
            <w:tcW w:w="1928" w:type="dxa"/>
            <w:shd w:val="clear" w:color="auto" w:fill="FFD966" w:themeFill="accent4" w:themeFillTint="99"/>
          </w:tcPr>
          <w:p w14:paraId="22ACF0DC" w14:textId="08392061" w:rsidR="00991A7E" w:rsidRPr="001C361C" w:rsidRDefault="001C361C" w:rsidP="001E790F">
            <w:pPr>
              <w:pStyle w:val="TableParagraph"/>
              <w:ind w:right="1"/>
              <w:rPr>
                <w:spacing w:val="-4"/>
                <w:sz w:val="16"/>
              </w:rPr>
            </w:pPr>
            <w:r w:rsidRPr="001C361C">
              <w:rPr>
                <w:spacing w:val="-4"/>
                <w:sz w:val="16"/>
              </w:rPr>
              <w:t>227</w:t>
            </w:r>
          </w:p>
        </w:tc>
        <w:tc>
          <w:tcPr>
            <w:tcW w:w="1928" w:type="dxa"/>
            <w:shd w:val="clear" w:color="auto" w:fill="FFD966" w:themeFill="accent4" w:themeFillTint="99"/>
          </w:tcPr>
          <w:p w14:paraId="5FA0F47F" w14:textId="0114D7AE" w:rsidR="00991A7E" w:rsidRPr="001C361C" w:rsidRDefault="001C361C" w:rsidP="001E790F">
            <w:pPr>
              <w:pStyle w:val="TableParagraph"/>
              <w:ind w:right="2"/>
              <w:rPr>
                <w:spacing w:val="-5"/>
                <w:sz w:val="16"/>
              </w:rPr>
            </w:pPr>
            <w:r w:rsidRPr="001C361C">
              <w:rPr>
                <w:spacing w:val="-5"/>
                <w:sz w:val="16"/>
              </w:rPr>
              <w:t>211</w:t>
            </w:r>
          </w:p>
        </w:tc>
        <w:tc>
          <w:tcPr>
            <w:tcW w:w="1928" w:type="dxa"/>
            <w:shd w:val="clear" w:color="auto" w:fill="FFD966" w:themeFill="accent4" w:themeFillTint="99"/>
          </w:tcPr>
          <w:p w14:paraId="3CD09E67" w14:textId="69560AF4" w:rsidR="00991A7E" w:rsidRDefault="001C361C" w:rsidP="001E790F">
            <w:pPr>
              <w:pStyle w:val="TableParagraph"/>
              <w:ind w:right="3"/>
              <w:rPr>
                <w:spacing w:val="-5"/>
                <w:sz w:val="16"/>
              </w:rPr>
            </w:pPr>
            <w:r>
              <w:rPr>
                <w:spacing w:val="-4"/>
                <w:sz w:val="16"/>
              </w:rPr>
              <w:t>N&lt;10</w:t>
            </w:r>
          </w:p>
        </w:tc>
        <w:tc>
          <w:tcPr>
            <w:tcW w:w="1928" w:type="dxa"/>
            <w:shd w:val="clear" w:color="auto" w:fill="FFD966" w:themeFill="accent4" w:themeFillTint="99"/>
          </w:tcPr>
          <w:p w14:paraId="2A59AF55" w14:textId="014FAE0D" w:rsidR="00991A7E" w:rsidRDefault="001C361C" w:rsidP="001E790F">
            <w:pPr>
              <w:pStyle w:val="TableParagraph"/>
              <w:ind w:right="4"/>
              <w:rPr>
                <w:spacing w:val="-4"/>
                <w:sz w:val="16"/>
              </w:rPr>
            </w:pPr>
            <w:r>
              <w:rPr>
                <w:spacing w:val="-4"/>
                <w:sz w:val="16"/>
              </w:rPr>
              <w:t>N&lt;10</w:t>
            </w:r>
          </w:p>
        </w:tc>
      </w:tr>
    </w:tbl>
    <w:p w14:paraId="47E948E2" w14:textId="77777777" w:rsidR="00991A7E" w:rsidRDefault="00991A7E" w:rsidP="00332CF1">
      <w:pPr>
        <w:rPr>
          <w:rFonts w:ascii="Arial" w:hAnsi="Arial" w:cs="Arial"/>
          <w:b/>
          <w:bCs/>
        </w:rPr>
      </w:pPr>
    </w:p>
    <w:p w14:paraId="55179607" w14:textId="77777777" w:rsidR="00991A7E" w:rsidRDefault="00991A7E" w:rsidP="00332CF1">
      <w:pPr>
        <w:rPr>
          <w:rFonts w:ascii="Arial" w:hAnsi="Arial" w:cs="Arial"/>
          <w:b/>
          <w:bCs/>
        </w:rPr>
      </w:pPr>
    </w:p>
    <w:sectPr w:rsidR="00991A7E" w:rsidSect="00991A7E">
      <w:headerReference w:type="default" r:id="rId7"/>
      <w:pgSz w:w="15840" w:h="12240" w:orient="landscape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B1E09" w14:textId="77777777" w:rsidR="002775F2" w:rsidRDefault="002775F2" w:rsidP="00BE46C7">
      <w:r>
        <w:separator/>
      </w:r>
    </w:p>
  </w:endnote>
  <w:endnote w:type="continuationSeparator" w:id="0">
    <w:p w14:paraId="2E345B49" w14:textId="77777777" w:rsidR="002775F2" w:rsidRDefault="002775F2" w:rsidP="00BE4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18ADC8" w14:textId="77777777" w:rsidR="002775F2" w:rsidRDefault="002775F2" w:rsidP="00BE46C7">
      <w:r>
        <w:separator/>
      </w:r>
    </w:p>
  </w:footnote>
  <w:footnote w:type="continuationSeparator" w:id="0">
    <w:p w14:paraId="535816D0" w14:textId="77777777" w:rsidR="002775F2" w:rsidRDefault="002775F2" w:rsidP="00BE46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51930069"/>
      <w:docPartObj>
        <w:docPartGallery w:val="Page Numbers (Top of Page)"/>
        <w:docPartUnique/>
      </w:docPartObj>
    </w:sdtPr>
    <w:sdtEndPr>
      <w:rPr>
        <w:noProof/>
      </w:rPr>
    </w:sdtEndPr>
    <w:sdtContent>
      <w:p w14:paraId="7FBAB5DC" w14:textId="1B2DBE69" w:rsidR="00A475B4" w:rsidRDefault="00A475B4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20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DFBED2" w14:textId="77777777" w:rsidR="00A475B4" w:rsidRDefault="00A475B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C25EC1"/>
    <w:multiLevelType w:val="hybridMultilevel"/>
    <w:tmpl w:val="91063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2871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A31"/>
    <w:rsid w:val="000000E8"/>
    <w:rsid w:val="0000249C"/>
    <w:rsid w:val="0000669A"/>
    <w:rsid w:val="00016AB1"/>
    <w:rsid w:val="00047817"/>
    <w:rsid w:val="00057C86"/>
    <w:rsid w:val="00061F16"/>
    <w:rsid w:val="00087508"/>
    <w:rsid w:val="00096081"/>
    <w:rsid w:val="000A20AA"/>
    <w:rsid w:val="000B12BB"/>
    <w:rsid w:val="000B36CF"/>
    <w:rsid w:val="000D64D4"/>
    <w:rsid w:val="000E5016"/>
    <w:rsid w:val="000F0CED"/>
    <w:rsid w:val="00104D61"/>
    <w:rsid w:val="00113A64"/>
    <w:rsid w:val="00115777"/>
    <w:rsid w:val="00130BAE"/>
    <w:rsid w:val="00145D67"/>
    <w:rsid w:val="00154150"/>
    <w:rsid w:val="00156033"/>
    <w:rsid w:val="00156D41"/>
    <w:rsid w:val="00175742"/>
    <w:rsid w:val="0017611A"/>
    <w:rsid w:val="001A5202"/>
    <w:rsid w:val="001A5AB3"/>
    <w:rsid w:val="001C361C"/>
    <w:rsid w:val="001C4E20"/>
    <w:rsid w:val="001D5BD7"/>
    <w:rsid w:val="00202A63"/>
    <w:rsid w:val="0021326F"/>
    <w:rsid w:val="0022019C"/>
    <w:rsid w:val="00222758"/>
    <w:rsid w:val="00226E22"/>
    <w:rsid w:val="002352B6"/>
    <w:rsid w:val="0024115E"/>
    <w:rsid w:val="00243C46"/>
    <w:rsid w:val="00243ED3"/>
    <w:rsid w:val="00246D2D"/>
    <w:rsid w:val="00250200"/>
    <w:rsid w:val="00257E63"/>
    <w:rsid w:val="002601FE"/>
    <w:rsid w:val="00275B6D"/>
    <w:rsid w:val="002775F2"/>
    <w:rsid w:val="00277965"/>
    <w:rsid w:val="00292FDF"/>
    <w:rsid w:val="00296074"/>
    <w:rsid w:val="0029712D"/>
    <w:rsid w:val="00297C24"/>
    <w:rsid w:val="002A0BF0"/>
    <w:rsid w:val="002A2C48"/>
    <w:rsid w:val="002C47A6"/>
    <w:rsid w:val="002D7981"/>
    <w:rsid w:val="002F3422"/>
    <w:rsid w:val="002F3906"/>
    <w:rsid w:val="003070D5"/>
    <w:rsid w:val="003310FB"/>
    <w:rsid w:val="00332CF1"/>
    <w:rsid w:val="00333404"/>
    <w:rsid w:val="003760CA"/>
    <w:rsid w:val="003947C3"/>
    <w:rsid w:val="003B15EF"/>
    <w:rsid w:val="003D086E"/>
    <w:rsid w:val="003E7BDB"/>
    <w:rsid w:val="0041453E"/>
    <w:rsid w:val="0042620E"/>
    <w:rsid w:val="00435F2C"/>
    <w:rsid w:val="004467BD"/>
    <w:rsid w:val="00461578"/>
    <w:rsid w:val="00462599"/>
    <w:rsid w:val="00480D1F"/>
    <w:rsid w:val="00484D3C"/>
    <w:rsid w:val="00495B43"/>
    <w:rsid w:val="004B3397"/>
    <w:rsid w:val="004C6732"/>
    <w:rsid w:val="004E1608"/>
    <w:rsid w:val="004F72A9"/>
    <w:rsid w:val="00510381"/>
    <w:rsid w:val="00510924"/>
    <w:rsid w:val="00514577"/>
    <w:rsid w:val="00516EA9"/>
    <w:rsid w:val="005414D9"/>
    <w:rsid w:val="005442CF"/>
    <w:rsid w:val="00557409"/>
    <w:rsid w:val="005607EC"/>
    <w:rsid w:val="00563DC2"/>
    <w:rsid w:val="00564FB5"/>
    <w:rsid w:val="00590121"/>
    <w:rsid w:val="00592741"/>
    <w:rsid w:val="005976F9"/>
    <w:rsid w:val="005B6C68"/>
    <w:rsid w:val="005D4276"/>
    <w:rsid w:val="005E35CF"/>
    <w:rsid w:val="005F4FBC"/>
    <w:rsid w:val="005F7964"/>
    <w:rsid w:val="005F7A64"/>
    <w:rsid w:val="0060076B"/>
    <w:rsid w:val="00604F6E"/>
    <w:rsid w:val="00612372"/>
    <w:rsid w:val="00624ADB"/>
    <w:rsid w:val="00636FD5"/>
    <w:rsid w:val="00637C82"/>
    <w:rsid w:val="00640E26"/>
    <w:rsid w:val="006425FD"/>
    <w:rsid w:val="00644506"/>
    <w:rsid w:val="0066080C"/>
    <w:rsid w:val="00662135"/>
    <w:rsid w:val="006713EA"/>
    <w:rsid w:val="006765C3"/>
    <w:rsid w:val="006827DB"/>
    <w:rsid w:val="006912CD"/>
    <w:rsid w:val="006949A1"/>
    <w:rsid w:val="006B3F0A"/>
    <w:rsid w:val="006C7507"/>
    <w:rsid w:val="006E435B"/>
    <w:rsid w:val="006E6118"/>
    <w:rsid w:val="00701900"/>
    <w:rsid w:val="00705BF7"/>
    <w:rsid w:val="0071199F"/>
    <w:rsid w:val="00720E11"/>
    <w:rsid w:val="00725A19"/>
    <w:rsid w:val="00726453"/>
    <w:rsid w:val="0072754D"/>
    <w:rsid w:val="00746801"/>
    <w:rsid w:val="00772E68"/>
    <w:rsid w:val="00782316"/>
    <w:rsid w:val="007825D9"/>
    <w:rsid w:val="007829F0"/>
    <w:rsid w:val="00785529"/>
    <w:rsid w:val="00793912"/>
    <w:rsid w:val="007B26C7"/>
    <w:rsid w:val="007B4304"/>
    <w:rsid w:val="007B689C"/>
    <w:rsid w:val="007E56C5"/>
    <w:rsid w:val="0081472B"/>
    <w:rsid w:val="008155EA"/>
    <w:rsid w:val="008241A9"/>
    <w:rsid w:val="00830A9A"/>
    <w:rsid w:val="00836B98"/>
    <w:rsid w:val="008402B6"/>
    <w:rsid w:val="00854AA5"/>
    <w:rsid w:val="008612E3"/>
    <w:rsid w:val="00864160"/>
    <w:rsid w:val="00870073"/>
    <w:rsid w:val="00885F0D"/>
    <w:rsid w:val="00895EBC"/>
    <w:rsid w:val="008A682F"/>
    <w:rsid w:val="008D1824"/>
    <w:rsid w:val="008E4E82"/>
    <w:rsid w:val="008F2A08"/>
    <w:rsid w:val="008F79A8"/>
    <w:rsid w:val="009063C6"/>
    <w:rsid w:val="00907FFB"/>
    <w:rsid w:val="009222D6"/>
    <w:rsid w:val="00936095"/>
    <w:rsid w:val="00947093"/>
    <w:rsid w:val="0095257F"/>
    <w:rsid w:val="00962452"/>
    <w:rsid w:val="009739DB"/>
    <w:rsid w:val="009753D0"/>
    <w:rsid w:val="00981411"/>
    <w:rsid w:val="00982C72"/>
    <w:rsid w:val="00991A7E"/>
    <w:rsid w:val="009B7A6E"/>
    <w:rsid w:val="009D0091"/>
    <w:rsid w:val="009D4732"/>
    <w:rsid w:val="009F40AD"/>
    <w:rsid w:val="00A11620"/>
    <w:rsid w:val="00A16908"/>
    <w:rsid w:val="00A21EA0"/>
    <w:rsid w:val="00A3588C"/>
    <w:rsid w:val="00A3618F"/>
    <w:rsid w:val="00A46A31"/>
    <w:rsid w:val="00A475B4"/>
    <w:rsid w:val="00A541F9"/>
    <w:rsid w:val="00A54454"/>
    <w:rsid w:val="00A61D4A"/>
    <w:rsid w:val="00A66729"/>
    <w:rsid w:val="00A676BF"/>
    <w:rsid w:val="00A75301"/>
    <w:rsid w:val="00A83095"/>
    <w:rsid w:val="00A83E50"/>
    <w:rsid w:val="00AA257C"/>
    <w:rsid w:val="00AA7FCC"/>
    <w:rsid w:val="00AB57ED"/>
    <w:rsid w:val="00AB5A5B"/>
    <w:rsid w:val="00AC020F"/>
    <w:rsid w:val="00AC4AF4"/>
    <w:rsid w:val="00AD0362"/>
    <w:rsid w:val="00AD092C"/>
    <w:rsid w:val="00AE3014"/>
    <w:rsid w:val="00AF373B"/>
    <w:rsid w:val="00AF3918"/>
    <w:rsid w:val="00B02082"/>
    <w:rsid w:val="00B068F4"/>
    <w:rsid w:val="00B1023B"/>
    <w:rsid w:val="00B16029"/>
    <w:rsid w:val="00B2183B"/>
    <w:rsid w:val="00B22789"/>
    <w:rsid w:val="00B54F55"/>
    <w:rsid w:val="00B63AC9"/>
    <w:rsid w:val="00B706DD"/>
    <w:rsid w:val="00B71606"/>
    <w:rsid w:val="00B93CB2"/>
    <w:rsid w:val="00B94D06"/>
    <w:rsid w:val="00BA374E"/>
    <w:rsid w:val="00BB542A"/>
    <w:rsid w:val="00BD2E7A"/>
    <w:rsid w:val="00BD41E8"/>
    <w:rsid w:val="00BE46C7"/>
    <w:rsid w:val="00C1410F"/>
    <w:rsid w:val="00C274B2"/>
    <w:rsid w:val="00C4088B"/>
    <w:rsid w:val="00C4425A"/>
    <w:rsid w:val="00C46B01"/>
    <w:rsid w:val="00C50CCE"/>
    <w:rsid w:val="00C622FB"/>
    <w:rsid w:val="00C6440B"/>
    <w:rsid w:val="00C75D6E"/>
    <w:rsid w:val="00C966ED"/>
    <w:rsid w:val="00CA052B"/>
    <w:rsid w:val="00CA453A"/>
    <w:rsid w:val="00CC52CA"/>
    <w:rsid w:val="00CE2897"/>
    <w:rsid w:val="00D121A0"/>
    <w:rsid w:val="00D265CD"/>
    <w:rsid w:val="00D27945"/>
    <w:rsid w:val="00D567C3"/>
    <w:rsid w:val="00D60B55"/>
    <w:rsid w:val="00D74B2A"/>
    <w:rsid w:val="00D808EC"/>
    <w:rsid w:val="00D86A12"/>
    <w:rsid w:val="00D9468C"/>
    <w:rsid w:val="00DC09B7"/>
    <w:rsid w:val="00DD69D7"/>
    <w:rsid w:val="00DF3353"/>
    <w:rsid w:val="00E06DC9"/>
    <w:rsid w:val="00E077AD"/>
    <w:rsid w:val="00E07F05"/>
    <w:rsid w:val="00E22876"/>
    <w:rsid w:val="00E26242"/>
    <w:rsid w:val="00E32910"/>
    <w:rsid w:val="00E35295"/>
    <w:rsid w:val="00E51F45"/>
    <w:rsid w:val="00E52451"/>
    <w:rsid w:val="00E65980"/>
    <w:rsid w:val="00E67AA7"/>
    <w:rsid w:val="00E928D3"/>
    <w:rsid w:val="00E94ABC"/>
    <w:rsid w:val="00EB3838"/>
    <w:rsid w:val="00ED3547"/>
    <w:rsid w:val="00EE31FD"/>
    <w:rsid w:val="00EF0D77"/>
    <w:rsid w:val="00EF4074"/>
    <w:rsid w:val="00EF43FB"/>
    <w:rsid w:val="00F10622"/>
    <w:rsid w:val="00F346C8"/>
    <w:rsid w:val="00F42035"/>
    <w:rsid w:val="00F4556A"/>
    <w:rsid w:val="00F476E2"/>
    <w:rsid w:val="00F57771"/>
    <w:rsid w:val="00F63AEA"/>
    <w:rsid w:val="00F63C72"/>
    <w:rsid w:val="00F654CC"/>
    <w:rsid w:val="00F75EDB"/>
    <w:rsid w:val="00F830FE"/>
    <w:rsid w:val="00F9738B"/>
    <w:rsid w:val="00FA3D77"/>
    <w:rsid w:val="00FA40F8"/>
    <w:rsid w:val="00FB1B67"/>
    <w:rsid w:val="00FB2E65"/>
    <w:rsid w:val="00FB5180"/>
    <w:rsid w:val="00FB553F"/>
    <w:rsid w:val="00FC6841"/>
    <w:rsid w:val="00FD00E6"/>
    <w:rsid w:val="00FD77AD"/>
    <w:rsid w:val="00FF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C1D82E"/>
  <w15:docId w15:val="{6B9AA65A-9B86-4C89-8D78-350267F3E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46A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E46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46C7"/>
  </w:style>
  <w:style w:type="paragraph" w:styleId="Footer">
    <w:name w:val="footer"/>
    <w:basedOn w:val="Normal"/>
    <w:link w:val="FooterChar"/>
    <w:uiPriority w:val="99"/>
    <w:unhideWhenUsed/>
    <w:rsid w:val="00BE46C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46C7"/>
  </w:style>
  <w:style w:type="paragraph" w:styleId="BalloonText">
    <w:name w:val="Balloon Text"/>
    <w:basedOn w:val="Normal"/>
    <w:link w:val="BalloonTextChar"/>
    <w:uiPriority w:val="99"/>
    <w:semiHidden/>
    <w:unhideWhenUsed/>
    <w:rsid w:val="00A7530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3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75D6E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2F3422"/>
    <w:pPr>
      <w:widowControl w:val="0"/>
      <w:autoSpaceDE w:val="0"/>
      <w:autoSpaceDN w:val="0"/>
      <w:spacing w:before="38"/>
      <w:jc w:val="center"/>
    </w:pPr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AA25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25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257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25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257C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91A7E"/>
    <w:pPr>
      <w:widowControl w:val="0"/>
      <w:autoSpaceDE w:val="0"/>
      <w:autoSpaceDN w:val="0"/>
    </w:pPr>
    <w:rPr>
      <w:rFonts w:ascii="Helvetica" w:eastAsia="Helvetica" w:hAnsi="Helvetica" w:cs="Helvetic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91A7E"/>
    <w:rPr>
      <w:rFonts w:ascii="Helvetica" w:eastAsia="Helvetica" w:hAnsi="Helvetica" w:cs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2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01AA758D6C342A95D1D8D94890EE8" ma:contentTypeVersion="0" ma:contentTypeDescription="Create a new document." ma:contentTypeScope="" ma:versionID="c95bb57c59212bf819ff502b69a3dc8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764bea3eb9b1a5be8fd57fac5fb459b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6EE1FB-D5C1-4ED1-824E-F8062D21694C}"/>
</file>

<file path=customXml/itemProps2.xml><?xml version="1.0" encoding="utf-8"?>
<ds:datastoreItem xmlns:ds="http://schemas.openxmlformats.org/officeDocument/2006/customXml" ds:itemID="{5A025581-6C4F-4E27-8D96-DC628461D6E2}"/>
</file>

<file path=customXml/itemProps3.xml><?xml version="1.0" encoding="utf-8"?>
<ds:datastoreItem xmlns:ds="http://schemas.openxmlformats.org/officeDocument/2006/customXml" ds:itemID="{500DFD3B-3D0E-4835-9A02-1D29E70DD25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Akron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Bill Herrington</dc:creator>
  <cp:lastModifiedBy>Xin Liang</cp:lastModifiedBy>
  <cp:revision>6</cp:revision>
  <cp:lastPrinted>2015-08-19T12:58:00Z</cp:lastPrinted>
  <dcterms:created xsi:type="dcterms:W3CDTF">2025-03-03T14:44:00Z</dcterms:created>
  <dcterms:modified xsi:type="dcterms:W3CDTF">2025-03-07T15:56:00Z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0x010100F0F01AA758D6C342A95D1D8D94890EE8</vt:lpwstr>
  </property>
</Properties>
</file>